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49E72758" w14:textId="77777777" w:rsidTr="00546F76">
        <w:trPr>
          <w:trHeight w:val="284"/>
        </w:trPr>
        <w:tc>
          <w:tcPr>
            <w:tcW w:w="7359" w:type="dxa"/>
            <w:tcMar>
              <w:top w:w="11" w:type="dxa"/>
              <w:bottom w:w="0" w:type="dxa"/>
            </w:tcMar>
          </w:tcPr>
          <w:p w14:paraId="6030C44A" w14:textId="293BEFE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D94A30DFBE9E7488447F365275FFEF7"/>
                </w:placeholder>
                <w:dataBinding w:prefixMappings="xmlns:ns0='http://schemas.microsoft.com/office/2006/coverPageProps' " w:xpath="/ns0:CoverPageProperties[1]/ns0:PublishDate[1]" w:storeItemID="{55AF091B-3C7A-41E3-B477-F2FDAA23CFDA}"/>
                <w:date w:fullDate="2025-01-09T00:00:00Z">
                  <w:dateFormat w:val="d. MMMM yyyy"/>
                  <w:lid w:val="de-DE"/>
                  <w:storeMappedDataAs w:val="dateTime"/>
                  <w:calendar w:val="gregorian"/>
                </w:date>
              </w:sdtPr>
              <w:sdtContent>
                <w:r w:rsidR="00BB3E9F">
                  <w:rPr>
                    <w:rStyle w:val="Dokumentdatum"/>
                  </w:rPr>
                  <w:t>9. Januar 2025</w:t>
                </w:r>
              </w:sdtContent>
            </w:sdt>
          </w:p>
        </w:tc>
      </w:tr>
      <w:tr w:rsidR="00C94E88" w:rsidRPr="00D5446F" w14:paraId="45120D9B" w14:textId="77777777" w:rsidTr="00326385">
        <w:trPr>
          <w:trHeight w:hRule="exact" w:val="1616"/>
        </w:trPr>
        <w:tc>
          <w:tcPr>
            <w:tcW w:w="7359" w:type="dxa"/>
            <w:tcMar>
              <w:top w:w="289" w:type="dxa"/>
              <w:bottom w:w="1083" w:type="dxa"/>
            </w:tcMar>
          </w:tcPr>
          <w:p w14:paraId="42BC18D9" w14:textId="77777777" w:rsidR="00C94E88" w:rsidRPr="00D5446F" w:rsidRDefault="00C94E88" w:rsidP="00326385">
            <w:pPr>
              <w:pStyle w:val="Betreff"/>
            </w:pPr>
            <w:proofErr w:type="spellStart"/>
            <w:r>
              <w:t>myGEZE</w:t>
            </w:r>
            <w:proofErr w:type="spellEnd"/>
            <w:r>
              <w:t xml:space="preserve"> Visu: Übersichtliches Gebäudemanagement – i</w:t>
            </w:r>
            <w:r w:rsidRPr="00026075">
              <w:t>mmer und überall</w:t>
            </w:r>
          </w:p>
        </w:tc>
      </w:tr>
    </w:tbl>
    <w:p w14:paraId="60A0C5CE" w14:textId="77777777" w:rsidR="00C94E88" w:rsidRDefault="00C94E88" w:rsidP="00C94E88">
      <w:pPr>
        <w:pStyle w:val="Vorspann"/>
      </w:pPr>
      <w:r>
        <w:t xml:space="preserve">GEZE führt mit </w:t>
      </w:r>
      <w:proofErr w:type="spellStart"/>
      <w:r>
        <w:t>myGEZE</w:t>
      </w:r>
      <w:proofErr w:type="spellEnd"/>
      <w:r>
        <w:t xml:space="preserve"> Visu ein umfangreiches Visualisierungs-System für das Gebäudemanagement ein. Die Software kann </w:t>
      </w:r>
      <w:r w:rsidRPr="00BD4B96">
        <w:rPr>
          <w:color w:val="000000" w:themeColor="text1"/>
        </w:rPr>
        <w:t xml:space="preserve">zur Erweiterung von </w:t>
      </w:r>
      <w:proofErr w:type="spellStart"/>
      <w:r w:rsidRPr="00BD4B96">
        <w:rPr>
          <w:color w:val="000000" w:themeColor="text1"/>
        </w:rPr>
        <w:t>myGEZE</w:t>
      </w:r>
      <w:proofErr w:type="spellEnd"/>
      <w:r w:rsidRPr="00BD4B96">
        <w:rPr>
          <w:color w:val="000000" w:themeColor="text1"/>
        </w:rPr>
        <w:t xml:space="preserve"> Control als </w:t>
      </w:r>
      <w:r>
        <w:t>Visualisierungs- &amp; Bedienoberfläche für alle angeschlossenen Produktsysteme verwendet werden. Das kompakte Gefahrenmanagementsystem bietet eine übersichtliche Darstellung und Kontrolle aller relevanten Informationen des Gebäudebetriebs. So kann sicher, schnell und korrekt reagiert werden und alles ist jederzeit unter Kontrolle.</w:t>
      </w:r>
    </w:p>
    <w:p w14:paraId="12D14927" w14:textId="77777777" w:rsidR="00C94E88" w:rsidRDefault="00C94E88" w:rsidP="00C94E88">
      <w:pPr>
        <w:pStyle w:val="Vorspann"/>
      </w:pPr>
    </w:p>
    <w:p w14:paraId="01F0246E" w14:textId="77777777" w:rsidR="00C94E88" w:rsidRPr="00BA585D" w:rsidRDefault="00C94E88" w:rsidP="00C94E88">
      <w:pPr>
        <w:pStyle w:val="Vorspann"/>
      </w:pPr>
      <w:r>
        <w:t xml:space="preserve">Optimiert für </w:t>
      </w:r>
      <w:proofErr w:type="spellStart"/>
      <w:r>
        <w:t>myGEZE</w:t>
      </w:r>
      <w:proofErr w:type="spellEnd"/>
      <w:r>
        <w:t xml:space="preserve"> Control</w:t>
      </w:r>
    </w:p>
    <w:p w14:paraId="74B23978" w14:textId="77777777" w:rsidR="00C94E88" w:rsidRDefault="00C94E88" w:rsidP="00C94E88">
      <w:pPr>
        <w:pStyle w:val="Vorspann"/>
        <w:rPr>
          <w:b w:val="0"/>
          <w:bCs/>
        </w:rPr>
      </w:pPr>
      <w:r>
        <w:rPr>
          <w:b w:val="0"/>
          <w:bCs/>
        </w:rPr>
        <w:t xml:space="preserve">Um jederzeit über alle Abläufe des Gebäudebetriebs informiert zu sein, bietet GEZE jetzt das Visualisierungs-System </w:t>
      </w:r>
      <w:proofErr w:type="spellStart"/>
      <w:r>
        <w:rPr>
          <w:b w:val="0"/>
          <w:bCs/>
        </w:rPr>
        <w:t>myGEZE</w:t>
      </w:r>
      <w:proofErr w:type="spellEnd"/>
      <w:r>
        <w:rPr>
          <w:b w:val="0"/>
          <w:bCs/>
        </w:rPr>
        <w:t xml:space="preserve"> Visu an. Mit seiner kompakten Anwendung ist </w:t>
      </w:r>
      <w:proofErr w:type="spellStart"/>
      <w:r>
        <w:rPr>
          <w:b w:val="0"/>
          <w:bCs/>
        </w:rPr>
        <w:t>myGEZE</w:t>
      </w:r>
      <w:proofErr w:type="spellEnd"/>
      <w:r>
        <w:rPr>
          <w:b w:val="0"/>
          <w:bCs/>
        </w:rPr>
        <w:t xml:space="preserve"> Visu das ideale System, wenn der Betrieb mit einer Gebäudeleittechnik nicht möglich oder nicht gewollt ist. </w:t>
      </w:r>
    </w:p>
    <w:p w14:paraId="7453A28F" w14:textId="77777777" w:rsidR="00C94E88" w:rsidRDefault="00C94E88" w:rsidP="00C94E88">
      <w:pPr>
        <w:pStyle w:val="Vorspann"/>
        <w:rPr>
          <w:b w:val="0"/>
          <w:bCs/>
        </w:rPr>
      </w:pPr>
      <w:r w:rsidRPr="00D0143F">
        <w:rPr>
          <w:b w:val="0"/>
          <w:bCs/>
          <w:color w:val="000000" w:themeColor="text1"/>
        </w:rPr>
        <w:t xml:space="preserve">Optimiert ist </w:t>
      </w:r>
      <w:proofErr w:type="spellStart"/>
      <w:r w:rsidRPr="00D0143F">
        <w:rPr>
          <w:b w:val="0"/>
          <w:bCs/>
          <w:color w:val="000000" w:themeColor="text1"/>
        </w:rPr>
        <w:t>myGEZE</w:t>
      </w:r>
      <w:proofErr w:type="spellEnd"/>
      <w:r w:rsidRPr="00D0143F">
        <w:rPr>
          <w:b w:val="0"/>
          <w:bCs/>
          <w:color w:val="000000" w:themeColor="text1"/>
        </w:rPr>
        <w:t xml:space="preserve"> Visu zur Anbindung </w:t>
      </w:r>
      <w:r>
        <w:rPr>
          <w:b w:val="0"/>
          <w:bCs/>
        </w:rPr>
        <w:t xml:space="preserve">an die </w:t>
      </w:r>
      <w:proofErr w:type="spellStart"/>
      <w:r>
        <w:rPr>
          <w:b w:val="0"/>
          <w:bCs/>
        </w:rPr>
        <w:t>myGEZE</w:t>
      </w:r>
      <w:proofErr w:type="spellEnd"/>
      <w:r>
        <w:rPr>
          <w:b w:val="0"/>
          <w:bCs/>
        </w:rPr>
        <w:t xml:space="preserve"> Control Systeme. </w:t>
      </w:r>
      <w:r w:rsidRPr="00D31B8C">
        <w:rPr>
          <w:rFonts w:cs="Arial"/>
          <w:b w:val="0"/>
          <w:bCs/>
          <w:color w:val="000000"/>
          <w:kern w:val="0"/>
        </w:rPr>
        <w:t xml:space="preserve">Die Konfigurationen dieser Controller lassen sich direkt ohne weitere Anpassungen in </w:t>
      </w:r>
      <w:proofErr w:type="spellStart"/>
      <w:r w:rsidRPr="00D31B8C">
        <w:rPr>
          <w:rFonts w:cs="Arial"/>
          <w:b w:val="0"/>
          <w:bCs/>
          <w:color w:val="000000"/>
          <w:kern w:val="0"/>
        </w:rPr>
        <w:t>myGEZE</w:t>
      </w:r>
      <w:proofErr w:type="spellEnd"/>
      <w:r w:rsidRPr="00D31B8C">
        <w:rPr>
          <w:rFonts w:cs="Arial"/>
          <w:b w:val="0"/>
          <w:bCs/>
          <w:color w:val="000000"/>
          <w:kern w:val="0"/>
        </w:rPr>
        <w:t xml:space="preserve"> Visu importieren. </w:t>
      </w:r>
      <w:r>
        <w:rPr>
          <w:rFonts w:cs="Arial"/>
          <w:b w:val="0"/>
          <w:bCs/>
          <w:color w:val="000000"/>
          <w:kern w:val="0"/>
        </w:rPr>
        <w:t>Zudem</w:t>
      </w:r>
      <w:r w:rsidRPr="00D31B8C">
        <w:rPr>
          <w:rFonts w:cs="Arial"/>
          <w:b w:val="0"/>
          <w:bCs/>
          <w:color w:val="000000"/>
          <w:kern w:val="0"/>
        </w:rPr>
        <w:t xml:space="preserve"> können auch weitere </w:t>
      </w:r>
      <w:proofErr w:type="spellStart"/>
      <w:r w:rsidRPr="00D31B8C">
        <w:rPr>
          <w:rFonts w:cs="Arial"/>
          <w:b w:val="0"/>
          <w:bCs/>
          <w:color w:val="000000"/>
          <w:kern w:val="0"/>
        </w:rPr>
        <w:t>BACnet</w:t>
      </w:r>
      <w:proofErr w:type="spellEnd"/>
      <w:r w:rsidRPr="00D31B8C">
        <w:rPr>
          <w:rFonts w:cs="Arial"/>
          <w:b w:val="0"/>
          <w:bCs/>
          <w:color w:val="000000"/>
          <w:kern w:val="0"/>
        </w:rPr>
        <w:t xml:space="preserve"> basierende Controllersysteme integriert werden</w:t>
      </w:r>
      <w:r>
        <w:rPr>
          <w:b w:val="0"/>
          <w:bCs/>
        </w:rPr>
        <w:t xml:space="preserve">. Parallel ist durch gleiche offene Kommunikationsstandards </w:t>
      </w:r>
      <w:r w:rsidRPr="00D0143F">
        <w:rPr>
          <w:b w:val="0"/>
          <w:bCs/>
          <w:color w:val="000000" w:themeColor="text1"/>
        </w:rPr>
        <w:t>auch eine Verwendung als maßgeschneiderte Visualisierungsmöglichkeit ohne Integration in eine Gebäudeleittechnik möglich</w:t>
      </w:r>
      <w:r>
        <w:rPr>
          <w:b w:val="0"/>
          <w:bCs/>
        </w:rPr>
        <w:t xml:space="preserve">. </w:t>
      </w:r>
    </w:p>
    <w:p w14:paraId="4790435B" w14:textId="77777777" w:rsidR="00C94E88" w:rsidRDefault="00C94E88" w:rsidP="00C94E88">
      <w:pPr>
        <w:pStyle w:val="Vorspann"/>
        <w:rPr>
          <w:b w:val="0"/>
          <w:bCs/>
        </w:rPr>
      </w:pPr>
    </w:p>
    <w:p w14:paraId="0474DA32" w14:textId="77777777" w:rsidR="00C94E88" w:rsidRPr="00FD38CF" w:rsidRDefault="00C94E88" w:rsidP="00C94E88">
      <w:pPr>
        <w:pStyle w:val="Vorspann"/>
      </w:pPr>
      <w:r>
        <w:t>Zu jeder Zeit übersichtlich informiert</w:t>
      </w:r>
    </w:p>
    <w:p w14:paraId="11E3655E" w14:textId="77777777" w:rsidR="00C94E88" w:rsidRDefault="00C94E88" w:rsidP="00C94E88">
      <w:pPr>
        <w:pStyle w:val="Vorspann"/>
        <w:rPr>
          <w:b w:val="0"/>
          <w:bCs/>
        </w:rPr>
      </w:pPr>
      <w:r>
        <w:rPr>
          <w:b w:val="0"/>
          <w:bCs/>
        </w:rPr>
        <w:t xml:space="preserve">Mit </w:t>
      </w:r>
      <w:proofErr w:type="spellStart"/>
      <w:r>
        <w:rPr>
          <w:b w:val="0"/>
          <w:bCs/>
        </w:rPr>
        <w:t>myGEZE</w:t>
      </w:r>
      <w:proofErr w:type="spellEnd"/>
      <w:r>
        <w:rPr>
          <w:b w:val="0"/>
          <w:bCs/>
        </w:rPr>
        <w:t xml:space="preserve"> Visu können Daten und Informationen aus dem gesamten GEZE Produktportfolio nutzbar gemacht und Tür-, Fenster- und Sicherheitstechnik kann visualisiert und bedient werden, um die Gebäudeabläufe zu optimieren. </w:t>
      </w:r>
      <w:proofErr w:type="spellStart"/>
      <w:r>
        <w:rPr>
          <w:b w:val="0"/>
          <w:bCs/>
        </w:rPr>
        <w:t>myGEZE</w:t>
      </w:r>
      <w:proofErr w:type="spellEnd"/>
      <w:r>
        <w:rPr>
          <w:b w:val="0"/>
          <w:bCs/>
        </w:rPr>
        <w:t xml:space="preserve"> Visu verfügt über eine breite Palette an Bedieneinheiten, die vom professionellen Multi-Monitor-Leitstand über Desktop-Clients bis zu mobilen Geräten reichen. So hat beispielsweise ein Facility Manager bequem von seinem mobilen Arbeitsplatz aus alle Abläufe im Gebäude im Blick und kann den Nachtverschluss aller Türen und Fenster überprüfen.</w:t>
      </w:r>
    </w:p>
    <w:p w14:paraId="5BB47946" w14:textId="77777777" w:rsidR="00C94E88" w:rsidRDefault="00C94E88" w:rsidP="00C94E88">
      <w:pPr>
        <w:pStyle w:val="Vorspann"/>
        <w:rPr>
          <w:b w:val="0"/>
          <w:bCs/>
        </w:rPr>
      </w:pPr>
    </w:p>
    <w:p w14:paraId="359D6020" w14:textId="77777777" w:rsidR="00C94E88" w:rsidRPr="0013545D" w:rsidRDefault="00C94E88" w:rsidP="00C94E88">
      <w:pPr>
        <w:pStyle w:val="Vorspann"/>
      </w:pPr>
      <w:r>
        <w:lastRenderedPageBreak/>
        <w:t xml:space="preserve">Sicher, schnell und effizient </w:t>
      </w:r>
    </w:p>
    <w:p w14:paraId="717D8277" w14:textId="77777777" w:rsidR="00C94E88" w:rsidRDefault="00C94E88" w:rsidP="00C94E88">
      <w:proofErr w:type="spellStart"/>
      <w:r w:rsidRPr="00FD38CF">
        <w:t>myGEZE</w:t>
      </w:r>
      <w:proofErr w:type="spellEnd"/>
      <w:r w:rsidRPr="00FD38CF">
        <w:t xml:space="preserve"> Visu kombiniert aktuelle Statusinformationen in Grafiken, Tabellen und Texten mit Video-, Ton- und Bildinhalten. </w:t>
      </w:r>
      <w:r>
        <w:t xml:space="preserve">Eingehende Meldungen werden analysiert und besondere Ereignisse und Ereigniskombinationen führen zu individuell konfigurierbaren Alarmierungen. </w:t>
      </w:r>
      <w:r w:rsidRPr="00FD38CF">
        <w:t xml:space="preserve">Damit liefert das System </w:t>
      </w:r>
      <w:r>
        <w:t xml:space="preserve">stets </w:t>
      </w:r>
      <w:r w:rsidRPr="00FD38CF">
        <w:t>ein umfassendes Gesamtbild der Lage, das als Basis für Entscheidungen und Reaktionen genutzt werden kann.</w:t>
      </w:r>
      <w:r>
        <w:rPr>
          <w:b/>
          <w:bCs/>
        </w:rPr>
        <w:t xml:space="preserve"> </w:t>
      </w:r>
      <w:r>
        <w:t>Die Sicherheit der Prozesse im Gebäudebetrieb können somit jederzeit gewährleistet werden.</w:t>
      </w:r>
    </w:p>
    <w:p w14:paraId="7702FD13" w14:textId="77777777" w:rsidR="00C94E88" w:rsidRDefault="00C94E88" w:rsidP="00C94E88"/>
    <w:p w14:paraId="48B3A6D5" w14:textId="77777777" w:rsidR="00C94E88" w:rsidRPr="00BA585D" w:rsidRDefault="00C94E88" w:rsidP="00C94E88">
      <w:pPr>
        <w:rPr>
          <w:b/>
          <w:bCs/>
        </w:rPr>
      </w:pPr>
      <w:r>
        <w:rPr>
          <w:b/>
          <w:bCs/>
        </w:rPr>
        <w:t>Vielfältig einsetzbar</w:t>
      </w:r>
    </w:p>
    <w:p w14:paraId="2F1406A2" w14:textId="77777777" w:rsidR="00C94E88" w:rsidRDefault="00C94E88" w:rsidP="00C94E88">
      <w:r>
        <w:t xml:space="preserve">Ein Feld, auf dem </w:t>
      </w:r>
      <w:proofErr w:type="spellStart"/>
      <w:r>
        <w:t>myGEZE</w:t>
      </w:r>
      <w:proofErr w:type="spellEnd"/>
      <w:r>
        <w:t xml:space="preserve"> Visu zum Einsatz kommt ist der RWS- und RWA-Bereich: In einem vordefinierten und intuitiv anpassbaren Alarmkonzept werden die Funktionsfähigkeit sowie Alarmmeldungen von angebundenen GEZE Produkten angezeigt. Das erlaubt schnelles und flexibles Eingreifen von überall. </w:t>
      </w:r>
    </w:p>
    <w:p w14:paraId="2E4F32BE" w14:textId="77777777" w:rsidR="00C94E88" w:rsidRDefault="00C94E88" w:rsidP="00C94E88"/>
    <w:p w14:paraId="2F5A7E36" w14:textId="77777777" w:rsidR="00C94E88" w:rsidRDefault="00C94E88" w:rsidP="00C94E88">
      <w:r>
        <w:t xml:space="preserve">Durch die Darstellung umfangreicher und granularer Systeminformationen kann mit </w:t>
      </w:r>
      <w:proofErr w:type="spellStart"/>
      <w:r>
        <w:t>myGEZE</w:t>
      </w:r>
      <w:proofErr w:type="spellEnd"/>
      <w:r>
        <w:t xml:space="preserve"> Visu, speziell im Bereich Antriebstechnik für Türen und Fenster, der Gebäudebetrieb optimiert werden. Ereignisse werden klar und übersichtlich visualisiert und sind von Sammelanzeigen bis zu detaillierten Meldungen durchgängig verfolgbar. So ist ein Überblick über die Funktionalität der Antriebstechnik jederzeit vollumfänglich gegeben und Stör- und Wartungsaufträge können abgeleitet werden. </w:t>
      </w:r>
    </w:p>
    <w:p w14:paraId="3DA8B9A1" w14:textId="77777777" w:rsidR="00C94E88" w:rsidRDefault="00C94E88" w:rsidP="00C94E88"/>
    <w:p w14:paraId="0CE6316E" w14:textId="77777777" w:rsidR="00C94E88" w:rsidRDefault="00C94E88" w:rsidP="00C94E88">
      <w:pPr>
        <w:rPr>
          <w:b/>
          <w:bCs/>
        </w:rPr>
      </w:pPr>
      <w:proofErr w:type="spellStart"/>
      <w:r>
        <w:t>myGEZE</w:t>
      </w:r>
      <w:proofErr w:type="spellEnd"/>
      <w:r>
        <w:t xml:space="preserve"> Visu ist in den Basispaketen Software und Hardware verfügbar. Bei dem Basispaket Software kann die Installation auf dem kundeneigenen System erfolgen. </w:t>
      </w:r>
      <w:r w:rsidRPr="00D31B8C">
        <w:t>Durch ein modulares Lizenzmodell sind an den Kunden angepasste Systemgrößen verfügbar.</w:t>
      </w:r>
    </w:p>
    <w:p w14:paraId="624C23CA" w14:textId="77777777" w:rsidR="006B111C" w:rsidRDefault="006B111C" w:rsidP="00095819"/>
    <w:p w14:paraId="4F056CFD" w14:textId="77777777" w:rsidR="00BB3E9F" w:rsidRDefault="00BB3E9F" w:rsidP="00095819"/>
    <w:p w14:paraId="4FE3F56D" w14:textId="77777777" w:rsidR="003C0D73" w:rsidRPr="006B111C" w:rsidRDefault="003C0D73" w:rsidP="00095819"/>
    <w:p w14:paraId="1E05E74F" w14:textId="77777777" w:rsidR="006B111C" w:rsidRPr="0099015A" w:rsidRDefault="006B111C" w:rsidP="006B111C">
      <w:pPr>
        <w:rPr>
          <w:b/>
        </w:rPr>
      </w:pPr>
      <w:r w:rsidRPr="0099015A">
        <w:rPr>
          <w:b/>
        </w:rPr>
        <w:t xml:space="preserve">ÜBER GEZE </w:t>
      </w:r>
    </w:p>
    <w:p w14:paraId="63877CE4" w14:textId="77777777" w:rsidR="00EC628A" w:rsidRPr="003C2CAB"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w:t>
      </w:r>
      <w:r w:rsidR="003C2CAB">
        <w:t xml:space="preserve">über </w:t>
      </w:r>
      <w:r w:rsidR="00B658BD">
        <w:t xml:space="preserve">160 Jahren </w:t>
      </w:r>
      <w:r>
        <w:t>herausragende Ergebnisse, die Gebäude lebenswert machen.</w:t>
      </w:r>
      <w:r w:rsidR="003C2CAB">
        <w:rPr>
          <w:kern w:val="0"/>
        </w:rPr>
        <w:t xml:space="preserve"> </w:t>
      </w:r>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5FCF23B3"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289960F2" wp14:editId="1F28F25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417C2A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5F857B4"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960F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rsidRPr="002627A3">
                              <w:t>Kontakt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417C2A4"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5F857B4"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C9875" w14:textId="77777777" w:rsidR="0089667A" w:rsidRDefault="0089667A" w:rsidP="008D6134">
      <w:pPr>
        <w:spacing w:line="240" w:lineRule="auto"/>
      </w:pPr>
      <w:r>
        <w:separator/>
      </w:r>
    </w:p>
  </w:endnote>
  <w:endnote w:type="continuationSeparator" w:id="0">
    <w:p w14:paraId="0BB0FE1A" w14:textId="77777777" w:rsidR="0089667A" w:rsidRDefault="0089667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6914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DE6D"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CFFE8"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1E19F" w14:textId="77777777" w:rsidR="0089667A" w:rsidRDefault="0089667A" w:rsidP="008D6134">
      <w:pPr>
        <w:spacing w:line="240" w:lineRule="auto"/>
      </w:pPr>
      <w:r>
        <w:separator/>
      </w:r>
    </w:p>
  </w:footnote>
  <w:footnote w:type="continuationSeparator" w:id="0">
    <w:p w14:paraId="21D2413A" w14:textId="77777777" w:rsidR="0089667A" w:rsidRDefault="0089667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E67FF"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C0D73" w14:paraId="4C28C85D" w14:textId="77777777" w:rsidTr="00B556B7">
      <w:trPr>
        <w:trHeight w:hRule="exact" w:val="204"/>
      </w:trPr>
      <w:tc>
        <w:tcPr>
          <w:tcW w:w="7359" w:type="dxa"/>
          <w:tcMar>
            <w:bottom w:w="45" w:type="dxa"/>
          </w:tcMar>
        </w:tcPr>
        <w:p w14:paraId="2C8A2E8E"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F329FF9" w14:textId="77777777" w:rsidTr="00B556B7">
      <w:trPr>
        <w:trHeight w:hRule="exact" w:val="425"/>
      </w:trPr>
      <w:tc>
        <w:tcPr>
          <w:tcW w:w="7359" w:type="dxa"/>
          <w:tcMar>
            <w:top w:w="210" w:type="dxa"/>
            <w:bottom w:w="57" w:type="dxa"/>
          </w:tcMar>
        </w:tcPr>
        <w:p w14:paraId="539B7C43"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B3E9F" w:rsidRPr="008B572B">
            <w:t>Pressemitteilung</w:t>
          </w:r>
          <w:r>
            <w:fldChar w:fldCharType="end"/>
          </w:r>
        </w:p>
        <w:p w14:paraId="0EFB0670" w14:textId="77777777" w:rsidR="008A2F5C" w:rsidRPr="00C65692" w:rsidRDefault="008A2F5C" w:rsidP="00B556B7">
          <w:pPr>
            <w:pStyle w:val="DokumenttypFolgeseiten"/>
            <w:framePr w:hSpace="0" w:wrap="auto" w:vAnchor="margin" w:yAlign="inline"/>
          </w:pPr>
          <w:r>
            <w:t>Ü</w:t>
          </w:r>
        </w:p>
      </w:tc>
    </w:tr>
    <w:tr w:rsidR="00742404" w:rsidRPr="008A2F5C" w14:paraId="1E2AE8B9" w14:textId="77777777" w:rsidTr="00B556B7">
      <w:trPr>
        <w:trHeight w:hRule="exact" w:val="215"/>
      </w:trPr>
      <w:tc>
        <w:tcPr>
          <w:tcW w:w="7359" w:type="dxa"/>
        </w:tcPr>
        <w:p w14:paraId="642FF084" w14:textId="4D4D4D0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09T00:00:00Z">
                <w:dateFormat w:val="dd.MM.yyyy"/>
                <w:lid w:val="de-DE"/>
                <w:storeMappedDataAs w:val="dateTime"/>
                <w:calendar w:val="gregorian"/>
              </w:date>
            </w:sdtPr>
            <w:sdtContent>
              <w:r w:rsidR="00BB3E9F">
                <w:t>09.01.2025</w:t>
              </w:r>
            </w:sdtContent>
          </w:sdt>
        </w:p>
      </w:tc>
    </w:tr>
  </w:tbl>
  <w:p w14:paraId="6F2EC2D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FF5B6CD"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0AAEC74" wp14:editId="383DD0CB">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C58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C0D73" w14:paraId="3063D90E" w14:textId="77777777" w:rsidTr="005A529F">
      <w:trPr>
        <w:trHeight w:hRule="exact" w:val="198"/>
      </w:trPr>
      <w:tc>
        <w:tcPr>
          <w:tcW w:w="7371" w:type="dxa"/>
        </w:tcPr>
        <w:p w14:paraId="04C5B956"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44D3F8E1" w14:textId="77777777" w:rsidTr="005A529F">
      <w:trPr>
        <w:trHeight w:val="765"/>
      </w:trPr>
      <w:tc>
        <w:tcPr>
          <w:tcW w:w="7371" w:type="dxa"/>
          <w:tcMar>
            <w:top w:w="204" w:type="dxa"/>
          </w:tcMar>
        </w:tcPr>
        <w:p w14:paraId="018ACC80"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2FFBA4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7FCD7F" wp14:editId="5FFB469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D01DAB" wp14:editId="5C0F0AE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06C4126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8221B55" wp14:editId="5F7F566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36BA712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7823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9F"/>
    <w:rsid w:val="00020917"/>
    <w:rsid w:val="00025DF7"/>
    <w:rsid w:val="0005443A"/>
    <w:rsid w:val="00062822"/>
    <w:rsid w:val="0008169D"/>
    <w:rsid w:val="00094A49"/>
    <w:rsid w:val="00095819"/>
    <w:rsid w:val="000B02C6"/>
    <w:rsid w:val="000B0793"/>
    <w:rsid w:val="0010185E"/>
    <w:rsid w:val="00110BB8"/>
    <w:rsid w:val="00113091"/>
    <w:rsid w:val="001261D2"/>
    <w:rsid w:val="00131D40"/>
    <w:rsid w:val="001673EE"/>
    <w:rsid w:val="00176224"/>
    <w:rsid w:val="001F462D"/>
    <w:rsid w:val="00214661"/>
    <w:rsid w:val="002627A3"/>
    <w:rsid w:val="0029378C"/>
    <w:rsid w:val="00295C6C"/>
    <w:rsid w:val="002A2B85"/>
    <w:rsid w:val="002A540B"/>
    <w:rsid w:val="002D4EAE"/>
    <w:rsid w:val="003023FF"/>
    <w:rsid w:val="00362821"/>
    <w:rsid w:val="003660CB"/>
    <w:rsid w:val="00372112"/>
    <w:rsid w:val="00381993"/>
    <w:rsid w:val="003A1C1B"/>
    <w:rsid w:val="003C0D73"/>
    <w:rsid w:val="003C2CAB"/>
    <w:rsid w:val="003C69DE"/>
    <w:rsid w:val="003D37C3"/>
    <w:rsid w:val="003F7DD3"/>
    <w:rsid w:val="004076E0"/>
    <w:rsid w:val="00420C17"/>
    <w:rsid w:val="00454337"/>
    <w:rsid w:val="004B76E0"/>
    <w:rsid w:val="004D5A5D"/>
    <w:rsid w:val="004E1AAA"/>
    <w:rsid w:val="00501A06"/>
    <w:rsid w:val="00512C05"/>
    <w:rsid w:val="00516727"/>
    <w:rsid w:val="00516BED"/>
    <w:rsid w:val="00525290"/>
    <w:rsid w:val="0053157C"/>
    <w:rsid w:val="00546F76"/>
    <w:rsid w:val="00575AEF"/>
    <w:rsid w:val="00590F61"/>
    <w:rsid w:val="005A4E09"/>
    <w:rsid w:val="005A529F"/>
    <w:rsid w:val="005F48AD"/>
    <w:rsid w:val="0060196E"/>
    <w:rsid w:val="006353D9"/>
    <w:rsid w:val="006466D2"/>
    <w:rsid w:val="00650096"/>
    <w:rsid w:val="00661485"/>
    <w:rsid w:val="006671FA"/>
    <w:rsid w:val="006B111C"/>
    <w:rsid w:val="006C22D5"/>
    <w:rsid w:val="00742060"/>
    <w:rsid w:val="00742404"/>
    <w:rsid w:val="0074360A"/>
    <w:rsid w:val="00750CB1"/>
    <w:rsid w:val="00752C8E"/>
    <w:rsid w:val="00772A8A"/>
    <w:rsid w:val="00782B4B"/>
    <w:rsid w:val="007A5B34"/>
    <w:rsid w:val="007C2C48"/>
    <w:rsid w:val="007D4F8A"/>
    <w:rsid w:val="007E6F66"/>
    <w:rsid w:val="007F0435"/>
    <w:rsid w:val="00846FEA"/>
    <w:rsid w:val="008510DC"/>
    <w:rsid w:val="00863B08"/>
    <w:rsid w:val="00887405"/>
    <w:rsid w:val="0089667A"/>
    <w:rsid w:val="008A2F5C"/>
    <w:rsid w:val="008B572B"/>
    <w:rsid w:val="008B5ABA"/>
    <w:rsid w:val="008C32F8"/>
    <w:rsid w:val="008D6134"/>
    <w:rsid w:val="008E707F"/>
    <w:rsid w:val="008F0D1C"/>
    <w:rsid w:val="008F511E"/>
    <w:rsid w:val="00901BED"/>
    <w:rsid w:val="00903EDE"/>
    <w:rsid w:val="009149AE"/>
    <w:rsid w:val="00925FCD"/>
    <w:rsid w:val="0093765A"/>
    <w:rsid w:val="00980D79"/>
    <w:rsid w:val="0099015A"/>
    <w:rsid w:val="0099368D"/>
    <w:rsid w:val="00996BAB"/>
    <w:rsid w:val="009B16EE"/>
    <w:rsid w:val="009C60F1"/>
    <w:rsid w:val="00A03805"/>
    <w:rsid w:val="00A13AF3"/>
    <w:rsid w:val="00A2525B"/>
    <w:rsid w:val="00A330C9"/>
    <w:rsid w:val="00A37A65"/>
    <w:rsid w:val="00A4566F"/>
    <w:rsid w:val="00A9034D"/>
    <w:rsid w:val="00A91680"/>
    <w:rsid w:val="00AA25C7"/>
    <w:rsid w:val="00AD6CE7"/>
    <w:rsid w:val="00B06CCE"/>
    <w:rsid w:val="00B22183"/>
    <w:rsid w:val="00B223C4"/>
    <w:rsid w:val="00B542C6"/>
    <w:rsid w:val="00B556B7"/>
    <w:rsid w:val="00B658BD"/>
    <w:rsid w:val="00BB3E9F"/>
    <w:rsid w:val="00BE7D6E"/>
    <w:rsid w:val="00BF2B94"/>
    <w:rsid w:val="00C3654A"/>
    <w:rsid w:val="00C405F5"/>
    <w:rsid w:val="00C65692"/>
    <w:rsid w:val="00C94E88"/>
    <w:rsid w:val="00D21E65"/>
    <w:rsid w:val="00D263AB"/>
    <w:rsid w:val="00D5446F"/>
    <w:rsid w:val="00D827D0"/>
    <w:rsid w:val="00DA6046"/>
    <w:rsid w:val="00DB4BE6"/>
    <w:rsid w:val="00DC7D49"/>
    <w:rsid w:val="00DE1ED3"/>
    <w:rsid w:val="00DF67D1"/>
    <w:rsid w:val="00E10257"/>
    <w:rsid w:val="00E2393F"/>
    <w:rsid w:val="00E308E8"/>
    <w:rsid w:val="00E946E4"/>
    <w:rsid w:val="00EA3E5A"/>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32543"/>
  <w15:docId w15:val="{8978C90A-0497-A744-BDB3-D5CEFAEC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4566F"/>
    <w:rPr>
      <w:sz w:val="16"/>
      <w:szCs w:val="16"/>
    </w:rPr>
  </w:style>
  <w:style w:type="paragraph" w:styleId="Kommentartext">
    <w:name w:val="annotation text"/>
    <w:basedOn w:val="Standard"/>
    <w:link w:val="KommentartextZchn"/>
    <w:uiPriority w:val="99"/>
    <w:semiHidden/>
    <w:unhideWhenUsed/>
    <w:rsid w:val="00A4566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566F"/>
    <w:rPr>
      <w:kern w:val="4"/>
      <w:sz w:val="20"/>
      <w:szCs w:val="20"/>
    </w:rPr>
  </w:style>
  <w:style w:type="paragraph" w:styleId="Kommentarthema">
    <w:name w:val="annotation subject"/>
    <w:basedOn w:val="Kommentartext"/>
    <w:next w:val="Kommentartext"/>
    <w:link w:val="KommentarthemaZchn"/>
    <w:uiPriority w:val="99"/>
    <w:semiHidden/>
    <w:unhideWhenUsed/>
    <w:rsid w:val="00A4566F"/>
    <w:rPr>
      <w:b/>
      <w:bCs/>
    </w:rPr>
  </w:style>
  <w:style w:type="character" w:customStyle="1" w:styleId="KommentarthemaZchn">
    <w:name w:val="Kommentarthema Zchn"/>
    <w:basedOn w:val="KommentartextZchn"/>
    <w:link w:val="Kommentarthema"/>
    <w:uiPriority w:val="99"/>
    <w:semiHidden/>
    <w:rsid w:val="00A4566F"/>
    <w:rPr>
      <w:b/>
      <w:bCs/>
      <w:kern w:val="4"/>
      <w:sz w:val="20"/>
      <w:szCs w:val="20"/>
    </w:rPr>
  </w:style>
  <w:style w:type="paragraph" w:styleId="berarbeitung">
    <w:name w:val="Revision"/>
    <w:hidden/>
    <w:uiPriority w:val="99"/>
    <w:semiHidden/>
    <w:rsid w:val="005F48AD"/>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94A30DFBE9E7488447F365275FFEF7"/>
        <w:category>
          <w:name w:val="Allgemein"/>
          <w:gallery w:val="placeholder"/>
        </w:category>
        <w:types>
          <w:type w:val="bbPlcHdr"/>
        </w:types>
        <w:behaviors>
          <w:behavior w:val="content"/>
        </w:behaviors>
        <w:guid w:val="{51144834-BA75-D145-AC04-3C3898E29AC5}"/>
      </w:docPartPr>
      <w:docPartBody>
        <w:p w:rsidR="0020527D" w:rsidRDefault="0020527D">
          <w:pPr>
            <w:pStyle w:val="8D94A30DFBE9E7488447F365275FFEF7"/>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95D"/>
    <w:rsid w:val="00117718"/>
    <w:rsid w:val="0020527D"/>
    <w:rsid w:val="004B76E0"/>
    <w:rsid w:val="006671FA"/>
    <w:rsid w:val="007A5B34"/>
    <w:rsid w:val="00C16AB2"/>
    <w:rsid w:val="00D2495D"/>
    <w:rsid w:val="00D94DBE"/>
    <w:rsid w:val="00F934B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D94A30DFBE9E7488447F365275FFEF7">
    <w:name w:val="8D94A30DFBE9E7488447F365275FFE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3235E0-2232-40F1-9B85-6C04D96F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3</cp:revision>
  <cp:lastPrinted>2018-11-26T15:21:00Z</cp:lastPrinted>
  <dcterms:created xsi:type="dcterms:W3CDTF">2025-01-07T15:21:00Z</dcterms:created>
  <dcterms:modified xsi:type="dcterms:W3CDTF">2025-01-08T13:02:00Z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